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</w:rPr>
      </w:pPr>
      <w:bookmarkStart w:colFirst="0" w:colLast="0" w:name="_angty3s71xx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CANTARE, GRIDARE...</w:t>
      </w:r>
      <w:r w:rsidDel="00000000" w:rsidR="00000000" w:rsidRPr="00000000">
        <w:rPr>
          <w:rFonts w:ascii="Impact" w:cs="Impact" w:eastAsia="Impact" w:hAnsi="Impact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Camminando una notte d'estate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di quelle finite con niente da fare,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ho sentito lontano un insieme di voci cantare.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Affrettando il mio passo raggiunsi la fonte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di quell'inaspettato rumore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 tra loro, seduto, così incominciai a cantare.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conosco nessuno di voi,</w:t>
      </w:r>
    </w:p>
    <w:p w:rsidR="00000000" w:rsidDel="00000000" w:rsidP="00000000" w:rsidRDefault="00000000" w:rsidRPr="00000000" w14:paraId="0000000B">
      <w:pPr>
        <w:pStyle w:val="Subtitle"/>
        <w:rPr>
          <w:b w:val="0"/>
          <w:i w:val="1"/>
          <w:sz w:val="22"/>
          <w:szCs w:val="22"/>
        </w:rPr>
      </w:pPr>
      <w:bookmarkStart w:colFirst="0" w:colLast="0" w:name="_34scd4sb70lt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ma c'è qualcosa in comune tra noi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ci fa stare insieme.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stessa voglia di cantare,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stessa voglia di gridare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tanti rami posson dare la stessa fiamma.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Na na na na...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…tanti rami posson dare la stessa fiamma.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Poi ci siamo parlati dei nostri problemi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ed ognuno si è potuto sfogare;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poi li abbiamo rinchiusi in un sacco e gettati nel mare.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La tristezza è il gabbiano,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il solo gabbiano che d'estate non dovrebbe volare: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per bruciargli le ali ci siamo rimessi a cantare.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 questa volta con qualcosa di più, 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qualche cosa che andava al di là 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un canto nato sul mare.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Cioè sentirsi tutti uguali con lo stesso modo di pensare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tanti rami posson dare la stessa fiamma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Na na na  na... ...tanti rami posson dare la stessa fiamma,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stessa fiamma.</w:t>
      </w:r>
    </w:p>
    <w:p w:rsidR="00000000" w:rsidDel="00000000" w:rsidP="00000000" w:rsidRDefault="00000000" w:rsidRPr="00000000" w14:paraId="00000023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Subtitle"/>
        <w:rPr/>
      </w:pPr>
      <w:bookmarkStart w:colFirst="0" w:colLast="0" w:name="_owb2c2dc90lz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Cantare, gridare, sentirsi tutti uguali</w:t>
      </w:r>
      <w:r w:rsidDel="00000000" w:rsidR="00000000" w:rsidRPr="00000000">
        <w:rPr>
          <w:rtl w:val="0"/>
        </w:rPr>
        <w:t xml:space="preserve">. (</w:t>
      </w:r>
      <w:r w:rsidDel="00000000" w:rsidR="00000000" w:rsidRPr="00000000">
        <w:rPr>
          <w:sz w:val="16"/>
          <w:szCs w:val="16"/>
          <w:rtl w:val="0"/>
        </w:rPr>
        <w:t xml:space="preserve">più volte sfumando 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